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Министерство науки и высшего образования Российской Федерации</w:t>
      </w:r>
    </w:p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Федеральное государственное автономное образовательное учреждение</w:t>
      </w:r>
    </w:p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высшего образования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sz w:val="28"/>
        </w:rPr>
        <w:t xml:space="preserve">Пермский национальный исследовательский 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sz w:val="28"/>
        </w:rPr>
        <w:t>политехнический университет</w:t>
      </w: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Электротехнический факультет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Кафедра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Информационные технологии и автоматизированные системы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направление подготовки: 09.03.01 -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Информатика и вычислительная техника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  <w:t>О Т Ч Е Т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творческой работе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дисциплине</w:t>
      </w:r>
    </w:p>
    <w:p>
      <w:pPr>
        <w:jc w:val="center"/>
        <w:rPr>
          <w:rFonts w:ascii="Times New Roman" w:hAnsi="Times New Roman" w:cs="Times New Roman"/>
          <w:sz w:val="32"/>
        </w:rPr>
      </w:pP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Основы алгоритмизации и программирования</w:t>
      </w: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» (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Семестр 2)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ind w:left="4248" w:firstLine="708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     Выполнил студент группы  ИВТ-21-1б</w:t>
      </w:r>
    </w:p>
    <w:p>
      <w:pPr>
        <w:spacing w:line="30" w:lineRule="atLeast"/>
        <w:ind w:left="4956" w:firstLine="708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1" o:spid="_x0000_s1026" o:spt="20" style="position:absolute;left:0pt;flip:y;margin-top:12.7pt;height:0.75pt;width:190.5pt;mso-position-horizontal:right;mso-position-horizontal-relative:margin;z-index:251659264;mso-width-relative:margin;mso-height-relative:margin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">
            <v:path arrowok="t"/>
            <v:fill focussize="0,0"/>
            <v:stroke weight="0.5pt" color="#000000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t>Гребнев Алексей Дмитриевич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Проверил:</w:t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5" o:spid="_x0000_s1030" o:spt="20" style="position:absolute;left:0pt;flip:y;margin-top:13.95pt;height:0pt;width:189.05pt;mso-position-horizontal:right;mso-position-horizontal-relative:margin;z-index:251660288;mso-width-relative:margin;mso-height-relative:margin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">
            <v:path arrowok="t"/>
            <v:fill focussize="0,0"/>
            <v:stroke weight="0.5pt" color="#000000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6" o:spid="_x0000_s1029" o:spt="20" style="position:absolute;left:0pt;flip:y;margin-top:13.65pt;height:0.75pt;width:190.5pt;mso-position-horizontal:right;mso-position-horizontal-relative:margin;z-index:251661312;mso-width-relative:margin;mso-height-relative:margin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">
            <v:path arrowok="t"/>
            <v:fill focussize="0,0"/>
            <v:stroke weight="0.5pt" color="#000000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8" o:spid="_x0000_s1028" o:spt="20" style="position:absolute;left:0pt;margin-left:419.8pt;margin-top:0.85pt;height:0pt;width:58.8pt;mso-position-horizontal-relative:margin;z-index:251663360;mso-width-relative:page;mso-height-relative:page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">
            <v:path arrowok="t"/>
            <v:fill focussize="0,0"/>
            <v:stroke weight="0.5pt" color="#000000" joinstyle="miter"/>
            <v:imagedata o:title=""/>
            <o:lock v:ext="edit"/>
          </v:line>
        </w:pict>
      </w: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7" o:spid="_x0000_s1027" o:spt="20" style="position:absolute;left:0pt;margin-left:315.3pt;margin-top:0.85pt;height:0pt;width:58.8pt;z-index:251662336;mso-width-relative:page;mso-height-relative:page;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">
            <v:path arrowok="t"/>
            <v:fill focussize="0,0"/>
            <v:stroke weight="0.5pt" color="#000000" joinstyle="miter"/>
            <v:imagedata o:title=""/>
            <o:lock v:ext="edit"/>
          </v:line>
        </w:pic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 xml:space="preserve">         (</w:t>
      </w:r>
      <w:r>
        <w:rPr>
          <w:rFonts w:ascii="Times New Roman" w:hAnsi="Times New Roman" w:cs="Times New Roman"/>
          <w:bCs/>
          <w:color w:val="333333"/>
          <w:szCs w:val="42"/>
          <w:shd w:val="clear" w:color="auto" w:fill="FFFFFF"/>
        </w:rPr>
        <w:t xml:space="preserve">оценка)                        (подпись)      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г. Пермь-2022</w:t>
      </w: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«Логарифмический калькулятор»</w:t>
      </w:r>
      <w:r>
        <w:rPr>
          <w:rFonts w:ascii="Times New Roman" w:hAnsi="Times New Roman" w:cs="Times New Roman"/>
          <w:b/>
          <w:bCs/>
          <w:sz w:val="40"/>
          <w:szCs w:val="40"/>
        </w:rPr>
        <w:br w:type="textWrapping"/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Постановка задачи: 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калькулятор для вычисления логарифмов с разными основаниями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Оформить калькулятор 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Проверить правильность выполнения действий</w:t>
      </w:r>
    </w:p>
    <w:p>
      <w:pPr>
        <w:pStyle w:val="15"/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калькулятора выполнялось с помощью инструмента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>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по реализации логарифмического калькулятора мне нужно было познакомится с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 xml:space="preserve">( с её установкой, инструментарием и взаимодействию с ним). Трудности в работе возникли при выводе результата после вычисления  результата в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>
        <w:rPr>
          <w:rFonts w:ascii="Times New Roman" w:hAnsi="Times New Roman" w:cs="Times New Roman"/>
          <w:sz w:val="24"/>
          <w:szCs w:val="24"/>
        </w:rPr>
        <w:t xml:space="preserve">. Данная проблема решилась после создания  нового проекта.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своей работе над логарифмическим калькулятором я горжусь тем, что пользователь может выполнить вычисление логарифма с полным удобством для себя. Он может очистить по своему желанию калькулятор от вписанных значений, заполнить кликом по кнопке случайными значениями и изучить вопрос «Что такое логарифм?». Также хочу отметить оформление калькулятора, в нем нет ничего лишнего, цвета подобраны хорошо и глазу приятно на это смотреть.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калькулятора:</w:t>
      </w:r>
    </w:p>
    <w:p>
      <w:pPr>
        <w:keepNext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5939790" cy="3073400"/>
            <wp:effectExtent l="19050" t="0" r="381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16  (Вычисление двух логарифмов)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92450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17 (Клик по кнопке "Полная очистка")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5435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 (Ошибка ввода значений логарифма)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073400"/>
            <wp:effectExtent l="1905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19 (Ошибка в выполнений действий над двумя логарифмами - отсутствует результат одного из логарифмов!)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76575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20 (Выполнение действий над логарифмами)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579745" cy="592455"/>
            <wp:effectExtent l="1905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21 (Вывод в математическом виде записи)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842385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 (Переход на онлайн-урок)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кода:</w:t>
      </w: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871855"/>
            <wp:effectExtent l="1905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вычисления логарифма)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348865"/>
            <wp:effectExtent l="19050" t="0" r="381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1-го логарифма)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276475"/>
            <wp:effectExtent l="1905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708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2-го логарифма)</w:t>
      </w:r>
    </w:p>
    <w:p>
      <w:pPr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Две этих функции на проверку ввода возвращают bool  значение по условиям: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1)Если  отсутствует(длина текста в textbox будет равняться нулю) хотя бы одно значение для вычисления логарифма (число и основание), то возвращает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2) Если встречается элемент не 0-9 в первом textbox, то возвращаем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3) Если встречается элемент не 0-9 во втором textbox, то возвращаем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4)Если не одно из этих условий не дошло до возврата, то возвращаем true</w:t>
      </w:r>
      <w:r>
        <w:br w:type="textWrapping"/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716280"/>
            <wp:effectExtent l="19050" t="0" r="381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(Клик по ссылке в калькуляторе)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Ссылка на онлайн-урок по теме «Логарифм с нуля»</w:t>
      </w: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2689860"/>
            <wp:effectExtent l="19050" t="0" r="381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0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(Кнопка для вычисления первого логарифма)</w:t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2825750"/>
            <wp:effectExtent l="1905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1416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для вычисления второго логарифма)</w:t>
      </w:r>
    </w:p>
    <w:p>
      <w:r>
        <w:rPr>
          <w:rFonts w:ascii="Times New Roman" w:hAnsi="Times New Roman" w:cs="Times New Roman"/>
          <w:sz w:val="24"/>
          <w:szCs w:val="24"/>
        </w:rPr>
        <w:t>В двух этих кнопках-подсчётов мы используем: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1)Предварительную проверку на ввод значений логарифма (Но! Если проверка не пройдена то калькулятор выводит окно ошибки «Ошибка ввода данных»);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2)Функцию для вычисления логарифмов (при конвертированных значениях, взятых из textbox значений логарифма);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3)Передачу результата в textbox результата логарифма;</w:t>
      </w:r>
      <w:r>
        <w:br w:type="textWrapping"/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662930" cy="2753360"/>
            <wp:effectExtent l="19050" t="0" r="0" b="0"/>
            <wp:docPr id="2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(Кнопка полной чистки калькулятора от вводимых значений)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1958975"/>
            <wp:effectExtent l="19050" t="0" r="3810" b="0"/>
            <wp:docPr id="2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(Функция списка действий над двумя логарифмами через combobox)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291205"/>
            <wp:effectExtent l="19050" t="0" r="3810" b="0"/>
            <wp:docPr id="2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записи случайных значений для двух логарифмов)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110740"/>
            <wp:effectExtent l="19050" t="0" r="3810" b="0"/>
            <wp:docPr id="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(Две кнопки для частной чистки значений в 1-ом и 2-ом логарифме)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>
      <w:pPr>
        <w:keepNext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3719830" cy="7065645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706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</w:t>
      </w:r>
    </w:p>
    <w:p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«Задача Коммивояжера»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Постановка задачи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функции для решения задачи методом ветвей и границ;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нахождение кратчайшего пути, используя реализованные функции в пункте (1)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кратчайший путь и сумма пройденного расстояния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Отрисовка графа с помощью SFML</w:t>
      </w:r>
    </w:p>
    <w:p>
      <w:pPr>
        <w:pStyle w:val="15"/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программы реализовывалось на основе метода ветвей и границ, для отрисовки графа был использован </w:t>
      </w:r>
      <w:r>
        <w:rPr>
          <w:rFonts w:ascii="Times New Roman" w:hAnsi="Times New Roman" w:cs="Times New Roman"/>
          <w:sz w:val="24"/>
          <w:szCs w:val="24"/>
          <w:lang w:val="en-US"/>
        </w:rPr>
        <w:t>SFML</w:t>
      </w:r>
      <w:r>
        <w:rPr>
          <w:rFonts w:ascii="Times New Roman" w:hAnsi="Times New Roman" w:cs="Times New Roman"/>
          <w:sz w:val="24"/>
          <w:szCs w:val="24"/>
        </w:rPr>
        <w:t>(базовый инструментарий был изуч</w:t>
      </w:r>
      <w:r>
        <w:rPr>
          <w:rFonts w:ascii="Times New Roman" w:hAnsi="Times New Roman" w:cs="Times New Roman"/>
          <w:sz w:val="24"/>
          <w:szCs w:val="24"/>
          <w:lang w:val="ru-RU"/>
        </w:rPr>
        <w:t>ен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для работы с данным заданием). Трудность возникала с позиционированием ребра к вершинам, но классы и математический подход вычисления угла для поворота решила проблему, чтобы вершина соединяла центры двух окружностей. </w:t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задаче я горжусь понятной и приятной визуализации графа, отображения кратчайшего пути и суммы пути их веса, а также аккуратного для понимания оформления кода программы.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программы с Коммивояжером: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116070" cy="396176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8244" cy="396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23 (Вывод графа)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116070" cy="395097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377" cy="395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24 (Вычисление и вывод результата нахождения кратчайшего пути и суммы веса его путей)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кода:</w:t>
      </w: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4031615" cy="7076440"/>
            <wp:effectExtent l="1905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707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   Рисунок 25</w:t>
      </w:r>
    </w:p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39790" cy="3505835"/>
            <wp:effectExtent l="1905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26</w:t>
      </w:r>
    </w:p>
    <w:p/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25 и 26 это реализация класса вершины(окружность и текст внутри)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keepNext/>
        <w:jc w:val="center"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2119630" cy="8210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27 (структура позиции по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координатам)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5288915" cy="8479155"/>
            <wp:effectExtent l="1905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47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28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663315"/>
            <wp:effectExtent l="1905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29</w:t>
      </w:r>
    </w:p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28 и 29 это реализация класса ребра(линия и текст-вес посередине линии )</w:t>
      </w:r>
    </w:p>
    <w:p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Линия получает позицию через функцию setVertex, которая математическим подходом вычислений поворачивает ребро(rotate) относительно двух соединяемых вершин, а точнее их центров.</w:t>
      </w:r>
      <w:r>
        <w:rPr>
          <w:rFonts w:ascii="Times New Roman" w:hAnsi="Times New Roman" w:cs="Times New Roman"/>
          <w:lang w:val="en-US"/>
        </w:rPr>
        <w:br w:type="textWrapping"/>
      </w:r>
    </w:p>
    <w:p>
      <w:pPr>
        <w:keepNext/>
        <w:jc w:val="center"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4208145" cy="3210560"/>
            <wp:effectExtent l="19050" t="0" r="190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30 (Структуры для работы в функции нахождения кратчайшего пути)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6339840"/>
            <wp:effectExtent l="1905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4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31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4224655"/>
            <wp:effectExtent l="1905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32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7712710"/>
            <wp:effectExtent l="1905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1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33</w:t>
      </w: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4655185"/>
            <wp:effectExtent l="1905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34</w:t>
      </w:r>
    </w:p>
    <w:p>
      <w:pPr>
        <w:rPr>
          <w:rFonts w:ascii="Times New Roman" w:hAnsi="Times New Roman" w:cs="Times New Roman"/>
        </w:rPr>
      </w:pPr>
    </w:p>
    <w:p>
      <w:pPr>
        <w:keepNext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30-34  это 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shortWay</w:t>
      </w:r>
      <w:r>
        <w:rPr>
          <w:rFonts w:ascii="Times New Roman" w:hAnsi="Times New Roman" w:cs="Times New Roman"/>
          <w:sz w:val="24"/>
          <w:szCs w:val="24"/>
        </w:rPr>
        <w:t xml:space="preserve">, которая находит кратчайший путь с помощью матрицы смежности и оценки нулей(с помощью структуры </w:t>
      </w:r>
      <w:r>
        <w:rPr>
          <w:rFonts w:ascii="Times New Roman" w:hAnsi="Times New Roman" w:cs="Times New Roman"/>
          <w:sz w:val="24"/>
          <w:szCs w:val="24"/>
          <w:lang w:val="en-US"/>
        </w:rPr>
        <w:t>zerorate</w:t>
      </w:r>
      <w:r>
        <w:rPr>
          <w:rFonts w:ascii="Times New Roman" w:hAnsi="Times New Roman" w:cs="Times New Roman"/>
          <w:sz w:val="24"/>
          <w:szCs w:val="24"/>
        </w:rPr>
        <w:t>)</w:t>
      </w:r>
    </w:p>
    <w:p>
      <w:pPr>
        <w:keepNext/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keepNext/>
        <w:jc w:val="center"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247640" cy="555942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35 (создание двух двумерных массивов для оценки нулей и для матрицы смежности)</w:t>
      </w:r>
    </w:p>
    <w:p>
      <w:pPr>
        <w:keepNext/>
        <w:jc w:val="center"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4509770" cy="1964055"/>
            <wp:effectExtent l="1905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36 (Создаём окно, текст и задний фон окна)</w:t>
      </w:r>
    </w:p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2254885" cy="547624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547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37 (Создание и заполнение вершин информацией)</w:t>
      </w:r>
    </w:p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324860" cy="8094345"/>
            <wp:effectExtent l="1905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809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38 (Создание и заполнение рёбер информацией)</w:t>
      </w:r>
    </w:p>
    <w:p/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324860" cy="1153160"/>
            <wp:effectExtent l="19050" t="0" r="889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39 (Создание кнопки в левом верхнем углу)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576955"/>
            <wp:effectExtent l="1905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40 (Создание условия открытого окна и нажатия кнопки в нём)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138170" cy="2805430"/>
            <wp:effectExtent l="19050" t="0" r="508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41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647440" cy="863473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863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42 (Создание текста для отрисовки найденного кратчайшего пути в окне)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5939790" cy="832485"/>
            <wp:effectExtent l="1905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43(Отрисовка кнопки и ФИНАЛЬНЫЙ вывод в окно из буфера, который мы составили последовательно)</w:t>
      </w:r>
    </w:p>
    <w:p/>
    <w:p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092700" cy="308356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44</w:t>
      </w:r>
    </w:p>
    <w:p/>
    <w:sectPr>
      <w:pgSz w:w="11906" w:h="16838"/>
      <w:pgMar w:top="1134" w:right="851" w:bottom="1134" w:left="1701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F61037"/>
    <w:multiLevelType w:val="multilevel"/>
    <w:tmpl w:val="16F610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85180C"/>
    <w:multiLevelType w:val="multilevel"/>
    <w:tmpl w:val="7285180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7C7481"/>
    <w:rsid w:val="00003CFD"/>
    <w:rsid w:val="00027537"/>
    <w:rsid w:val="0004659C"/>
    <w:rsid w:val="00052944"/>
    <w:rsid w:val="00095F83"/>
    <w:rsid w:val="000971A0"/>
    <w:rsid w:val="000C219B"/>
    <w:rsid w:val="000C22F4"/>
    <w:rsid w:val="000C4397"/>
    <w:rsid w:val="00101421"/>
    <w:rsid w:val="00127CED"/>
    <w:rsid w:val="00194B27"/>
    <w:rsid w:val="001A265B"/>
    <w:rsid w:val="001D609D"/>
    <w:rsid w:val="001F3375"/>
    <w:rsid w:val="0023089C"/>
    <w:rsid w:val="00237ECF"/>
    <w:rsid w:val="002521E7"/>
    <w:rsid w:val="002A4D57"/>
    <w:rsid w:val="002B7093"/>
    <w:rsid w:val="002D1755"/>
    <w:rsid w:val="002D5963"/>
    <w:rsid w:val="002F657B"/>
    <w:rsid w:val="002F6AC7"/>
    <w:rsid w:val="00340239"/>
    <w:rsid w:val="00345483"/>
    <w:rsid w:val="003621A2"/>
    <w:rsid w:val="00390D3C"/>
    <w:rsid w:val="0039716E"/>
    <w:rsid w:val="003C2396"/>
    <w:rsid w:val="003D7376"/>
    <w:rsid w:val="003E1274"/>
    <w:rsid w:val="003E7C0F"/>
    <w:rsid w:val="0042710C"/>
    <w:rsid w:val="004676B5"/>
    <w:rsid w:val="0048277F"/>
    <w:rsid w:val="0048398F"/>
    <w:rsid w:val="00485836"/>
    <w:rsid w:val="004909FB"/>
    <w:rsid w:val="00491B6C"/>
    <w:rsid w:val="00493343"/>
    <w:rsid w:val="00494860"/>
    <w:rsid w:val="00496299"/>
    <w:rsid w:val="004C7C4F"/>
    <w:rsid w:val="004D0430"/>
    <w:rsid w:val="004D7228"/>
    <w:rsid w:val="004F1D5B"/>
    <w:rsid w:val="00502817"/>
    <w:rsid w:val="00530C47"/>
    <w:rsid w:val="005B16B3"/>
    <w:rsid w:val="005B62BC"/>
    <w:rsid w:val="005F09D1"/>
    <w:rsid w:val="00634F30"/>
    <w:rsid w:val="00695BB1"/>
    <w:rsid w:val="006D11BB"/>
    <w:rsid w:val="006D3689"/>
    <w:rsid w:val="006D697A"/>
    <w:rsid w:val="006E458C"/>
    <w:rsid w:val="00703217"/>
    <w:rsid w:val="00723EE2"/>
    <w:rsid w:val="00727A81"/>
    <w:rsid w:val="007515A3"/>
    <w:rsid w:val="007547DD"/>
    <w:rsid w:val="00756CF2"/>
    <w:rsid w:val="007C5B96"/>
    <w:rsid w:val="007C72FE"/>
    <w:rsid w:val="007C7481"/>
    <w:rsid w:val="007D4089"/>
    <w:rsid w:val="007E3B31"/>
    <w:rsid w:val="007E778A"/>
    <w:rsid w:val="007E7AF2"/>
    <w:rsid w:val="007F1074"/>
    <w:rsid w:val="007F5AA4"/>
    <w:rsid w:val="00816436"/>
    <w:rsid w:val="00822E37"/>
    <w:rsid w:val="008637A3"/>
    <w:rsid w:val="00874DCC"/>
    <w:rsid w:val="0088197F"/>
    <w:rsid w:val="008B1D83"/>
    <w:rsid w:val="008C5E97"/>
    <w:rsid w:val="008E2637"/>
    <w:rsid w:val="008F0F5E"/>
    <w:rsid w:val="008F6A99"/>
    <w:rsid w:val="00906E94"/>
    <w:rsid w:val="00915316"/>
    <w:rsid w:val="00975EAF"/>
    <w:rsid w:val="00995BDE"/>
    <w:rsid w:val="009A7B34"/>
    <w:rsid w:val="009A7C49"/>
    <w:rsid w:val="009C7C15"/>
    <w:rsid w:val="00A32310"/>
    <w:rsid w:val="00A37E49"/>
    <w:rsid w:val="00A57988"/>
    <w:rsid w:val="00A67969"/>
    <w:rsid w:val="00A73D11"/>
    <w:rsid w:val="00A76A1A"/>
    <w:rsid w:val="00AA3577"/>
    <w:rsid w:val="00AB5F5B"/>
    <w:rsid w:val="00B20175"/>
    <w:rsid w:val="00B2483D"/>
    <w:rsid w:val="00B32B44"/>
    <w:rsid w:val="00B37344"/>
    <w:rsid w:val="00B403EE"/>
    <w:rsid w:val="00B4352E"/>
    <w:rsid w:val="00BD0095"/>
    <w:rsid w:val="00BF50BA"/>
    <w:rsid w:val="00C06A59"/>
    <w:rsid w:val="00C432BD"/>
    <w:rsid w:val="00C46913"/>
    <w:rsid w:val="00C46D95"/>
    <w:rsid w:val="00C675E7"/>
    <w:rsid w:val="00C906D4"/>
    <w:rsid w:val="00C923F8"/>
    <w:rsid w:val="00C96D37"/>
    <w:rsid w:val="00CA00E8"/>
    <w:rsid w:val="00CA23B7"/>
    <w:rsid w:val="00CD4FD8"/>
    <w:rsid w:val="00CE65E2"/>
    <w:rsid w:val="00D006D4"/>
    <w:rsid w:val="00D37D40"/>
    <w:rsid w:val="00D42EBC"/>
    <w:rsid w:val="00D52F11"/>
    <w:rsid w:val="00D74A6E"/>
    <w:rsid w:val="00D76A9B"/>
    <w:rsid w:val="00D87CB4"/>
    <w:rsid w:val="00D9216E"/>
    <w:rsid w:val="00DB16F4"/>
    <w:rsid w:val="00DB6839"/>
    <w:rsid w:val="00DC5AC8"/>
    <w:rsid w:val="00E13B52"/>
    <w:rsid w:val="00E20632"/>
    <w:rsid w:val="00E3620C"/>
    <w:rsid w:val="00E7326A"/>
    <w:rsid w:val="00E834C5"/>
    <w:rsid w:val="00E837AB"/>
    <w:rsid w:val="00E97E49"/>
    <w:rsid w:val="00EF34EE"/>
    <w:rsid w:val="00EF57CA"/>
    <w:rsid w:val="00F03487"/>
    <w:rsid w:val="00F237D3"/>
    <w:rsid w:val="00F42712"/>
    <w:rsid w:val="00F5757D"/>
    <w:rsid w:val="00F57A98"/>
    <w:rsid w:val="00F85C1F"/>
    <w:rsid w:val="00FE30B3"/>
    <w:rsid w:val="00FF2CE6"/>
    <w:rsid w:val="00FF6CA8"/>
    <w:rsid w:val="0BCD41C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5" w:themeColor="accent1" w:themeShade="BF"/>
      <w:sz w:val="32"/>
      <w:szCs w:val="32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uiPriority w:val="99"/>
    <w:rPr>
      <w:color w:val="0563C1" w:themeColor="hyperlink"/>
      <w:u w:val="single"/>
    </w:rPr>
  </w:style>
  <w:style w:type="paragraph" w:styleId="6">
    <w:name w:val="Balloon Text"/>
    <w:basedOn w:val="1"/>
    <w:link w:val="1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8">
    <w:name w:val="Body Text"/>
    <w:basedOn w:val="1"/>
    <w:link w:val="17"/>
    <w:unhideWhenUsed/>
    <w:qFormat/>
    <w:uiPriority w:val="1"/>
    <w:pPr>
      <w:widowControl w:val="0"/>
      <w:autoSpaceDE w:val="0"/>
      <w:autoSpaceDN w:val="0"/>
      <w:spacing w:after="0" w:line="240" w:lineRule="auto"/>
      <w:ind w:left="219"/>
    </w:pPr>
    <w:rPr>
      <w:rFonts w:ascii="Times New Roman" w:hAnsi="Times New Roman" w:eastAsia="Times New Roman" w:cs="Times New Roman"/>
      <w:sz w:val="24"/>
      <w:szCs w:val="24"/>
    </w:rPr>
  </w:style>
  <w:style w:type="paragraph" w:styleId="9">
    <w:name w:val="toc 1"/>
    <w:basedOn w:val="1"/>
    <w:next w:val="1"/>
    <w:unhideWhenUsed/>
    <w:uiPriority w:val="39"/>
    <w:pPr>
      <w:spacing w:after="100"/>
    </w:pPr>
  </w:style>
  <w:style w:type="paragraph" w:styleId="10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11">
    <w:name w:val="Стиль1"/>
    <w:basedOn w:val="1"/>
    <w:link w:val="13"/>
    <w:qFormat/>
    <w:uiPriority w:val="0"/>
    <w:pPr>
      <w:spacing w:line="30" w:lineRule="atLeast"/>
      <w:ind w:firstLine="709"/>
    </w:pPr>
    <w:rPr>
      <w:rFonts w:ascii="Times New Roman" w:hAnsi="Times New Roman" w:cs="Times New Roman"/>
      <w:b/>
      <w:sz w:val="28"/>
    </w:rPr>
  </w:style>
  <w:style w:type="character" w:customStyle="1" w:styleId="12">
    <w:name w:val="Заголовок 1 Знак"/>
    <w:basedOn w:val="3"/>
    <w:link w:val="2"/>
    <w:uiPriority w:val="9"/>
    <w:rPr>
      <w:rFonts w:asciiTheme="majorHAnsi" w:hAnsiTheme="majorHAnsi" w:eastAsiaTheme="majorEastAsia" w:cstheme="majorBidi"/>
      <w:color w:val="2E75B5" w:themeColor="accent1" w:themeShade="BF"/>
      <w:sz w:val="32"/>
      <w:szCs w:val="32"/>
    </w:rPr>
  </w:style>
  <w:style w:type="character" w:customStyle="1" w:styleId="13">
    <w:name w:val="Стиль1 Знак"/>
    <w:basedOn w:val="3"/>
    <w:link w:val="11"/>
    <w:uiPriority w:val="0"/>
    <w:rPr>
      <w:rFonts w:ascii="Times New Roman" w:hAnsi="Times New Roman" w:cs="Times New Roman"/>
      <w:b/>
      <w:sz w:val="28"/>
    </w:rPr>
  </w:style>
  <w:style w:type="paragraph" w:customStyle="1" w:styleId="14">
    <w:name w:val="TOC Heading"/>
    <w:basedOn w:val="2"/>
    <w:next w:val="1"/>
    <w:unhideWhenUsed/>
    <w:qFormat/>
    <w:uiPriority w:val="39"/>
    <w:pPr>
      <w:outlineLvl w:val="9"/>
    </w:pPr>
    <w:rPr>
      <w:lang w:eastAsia="ru-RU"/>
    </w:rPr>
  </w:style>
  <w:style w:type="paragraph" w:styleId="15">
    <w:name w:val="List Paragraph"/>
    <w:basedOn w:val="1"/>
    <w:qFormat/>
    <w:uiPriority w:val="1"/>
    <w:pPr>
      <w:ind w:left="720"/>
      <w:contextualSpacing/>
    </w:pPr>
  </w:style>
  <w:style w:type="paragraph" w:styleId="16">
    <w:name w:val="No Spacing"/>
    <w:qFormat/>
    <w:uiPriority w:val="1"/>
    <w:pPr>
      <w:spacing w:after="0" w:line="240" w:lineRule="auto"/>
    </w:pPr>
    <w:rPr>
      <w:rFonts w:ascii="Times New Roman" w:hAnsi="Times New Roman" w:eastAsiaTheme="minorHAnsi" w:cstheme="minorBidi"/>
      <w:b/>
      <w:sz w:val="28"/>
      <w:szCs w:val="22"/>
      <w:lang w:val="ru-RU" w:eastAsia="en-US" w:bidi="ar-SA"/>
    </w:rPr>
  </w:style>
  <w:style w:type="character" w:customStyle="1" w:styleId="17">
    <w:name w:val="Основной текст Знак"/>
    <w:basedOn w:val="3"/>
    <w:link w:val="8"/>
    <w:uiPriority w:val="1"/>
    <w:rPr>
      <w:rFonts w:ascii="Times New Roman" w:hAnsi="Times New Roman" w:eastAsia="Times New Roman" w:cs="Times New Roman"/>
      <w:sz w:val="24"/>
      <w:szCs w:val="24"/>
    </w:rPr>
  </w:style>
  <w:style w:type="character" w:customStyle="1" w:styleId="18">
    <w:name w:val="Текст выноски Знак"/>
    <w:basedOn w:val="3"/>
    <w:link w:val="6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30"/>
    <customShpInfo spid="_x0000_s1029"/>
    <customShpInfo spid="_x0000_s1028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BB2302-333F-4EA7-98E9-C4C365EEA8E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25</Pages>
  <Words>937</Words>
  <Characters>5345</Characters>
  <Lines>44</Lines>
  <Paragraphs>12</Paragraphs>
  <TotalTime>14</TotalTime>
  <ScaleCrop>false</ScaleCrop>
  <LinksUpToDate>false</LinksUpToDate>
  <CharactersWithSpaces>6270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2022-05-23T19:46:00Z</dcterms:created>
  <dc:creator>Дмитрий Ипатов</dc:creator>
  <cp:lastModifiedBy>Alexey Grebnev</cp:lastModifiedBy>
  <dcterms:modified xsi:type="dcterms:W3CDTF">2022-05-24T05:30:46Z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3BEB770388C047FE873F435020D27EA3</vt:lpwstr>
  </property>
</Properties>
</file>